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0C385">
      <w:pPr>
        <w:tabs>
          <w:tab w:val="left" w:pos="3600"/>
        </w:tabs>
        <w:spacing w:before="520" w:after="60" w:line="420" w:lineRule="exact"/>
        <w:rPr>
          <w:rFonts w:hint="default"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hint="default" w:ascii="TH SarabunIT๙" w:hAnsi="TH SarabunIT๙" w:cs="TH SarabunIT๙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tab/>
      </w:r>
      <w:r>
        <w:rPr>
          <w:rFonts w:hint="default" w:ascii="TH SarabunIT๙" w:hAnsi="TH SarabunIT๙" w:cs="TH SarabunIT๙"/>
          <w:b/>
          <w:bCs/>
          <w:spacing w:val="-20"/>
          <w:sz w:val="58"/>
          <w:szCs w:val="58"/>
          <w:cs/>
          <w:lang w:val="th-TH" w:bidi="th-TH"/>
        </w:rPr>
        <w:t>บันทึกข้อความ</w:t>
      </w:r>
    </w:p>
    <w:p w14:paraId="71A9C511">
      <w:pPr>
        <w:tabs>
          <w:tab w:val="left" w:pos="9000"/>
        </w:tabs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4445" t="4445" r="5080" b="5080"/>
                <wp:wrapNone/>
                <wp:docPr id="4" name="Lin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" o:spid="_x0000_s1026" o:spt="20" style="position:absolute;left:0pt;margin-left:66pt;margin-top:18.65pt;height:0pt;width:387pt;z-index:251662336;mso-width-relative:page;mso-height-relative:page;" filled="f" stroked="t" coordsize="21600,21600" o:gfxdata="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+PpvL1QAAAAkBAAAPAAAAAAAA&#10;AAEAIAAAACIAAABkcnMvZG93bnJldi54bWxQSwECFAAUAAAACACHTuJAcNw/n9wBAADaAwAADgAA&#10;AAAAAAABACAAAAAkAQAAZHJzL2Uyb0RvYy54bWxQSwUGAAAAAAYABgBZAQAAcgUAAAAA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H SarabunIT๙" w:hAnsi="TH SarabunIT๙" w:cs="TH SarabunIT๙"/>
          <w:b/>
          <w:bCs/>
          <w:sz w:val="40"/>
          <w:szCs w:val="40"/>
          <w:cs/>
          <w:lang w:val="th-TH" w:bidi="th-TH"/>
        </w:rPr>
        <w:t>ส่วนราชการ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กะเปอร์                              โทร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๐ ๗๗๘๙ ๗๐๐๔</w:t>
      </w:r>
    </w:p>
    <w:p w14:paraId="18FA11C4">
      <w:pPr>
        <w:tabs>
          <w:tab w:val="left" w:pos="4500"/>
          <w:tab w:val="left" w:pos="9000"/>
        </w:tabs>
        <w:rPr>
          <w:rFonts w:hint="default" w:ascii="TH SarabunIT๙" w:hAnsi="TH SarabunIT๙" w:cs="TH SarabunIT๙"/>
          <w:sz w:val="32"/>
          <w:szCs w:val="32"/>
          <w:cs/>
        </w:rPr>
      </w:pPr>
      <w:r>
        <w:rPr>
          <w:rFonts w:hint="default" w:ascii="TH SarabunIT๙" w:hAnsi="TH SarabunIT๙" w:cs="TH SarabunIT๙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4445" t="4445" r="5080" b="5080"/>
                <wp:wrapNone/>
                <wp:docPr id="6" name="Lin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3" o:spid="_x0000_s1026" o:spt="20" style="position:absolute;left:0pt;margin-left:9pt;margin-top:19.1pt;height:0pt;width:216pt;z-index:251663360;mso-width-relative:page;mso-height-relative:page;" filled="f" stroked="t" coordsize="21600,21600" o:gfxdata="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wFt9dMAAAAIAQAADwAAAAAAAAAB&#10;ACAAAAAiAAAAZHJzL2Rvd25yZXYueG1sUEsBAhQAFAAAAAgAh07iQOKmpaPcAQAA2gMAAA4AAAAA&#10;AAAAAQAgAAAAIgEAAGRycy9lMm9Eb2MueG1sUEsFBgAAAAAGAAYAWQEAAHAFAAAAAA=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H SarabunIT๙" w:hAnsi="TH SarabunIT๙" w:cs="TH SarabunIT๙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4445" t="4445" r="5080" b="5080"/>
                <wp:wrapNone/>
                <wp:docPr id="7" name="Lin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4" o:spid="_x0000_s1026" o:spt="20" style="position:absolute;left:0pt;margin-left:249.2pt;margin-top:19.25pt;height:0pt;width:204.1pt;z-index:251664384;mso-width-relative:page;mso-height-relative:page;" filled="f" stroked="t" coordsize="21600,21600" o:gfxdata="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AofP9YAAAAJAQAADwAAAAAA&#10;AAABACAAAAAiAAAAZHJzL2Rvd25yZXYueG1sUEsBAhQAFAAAAAgAh07iQEAfmEncAQAA2gMAAA4A&#10;AAAAAAAAAQAgAAAAJQEAAGRycy9lMm9Eb2MueG1sUEsFBgAAAAAGAAYAWQEAAHMFAAAAAA=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H SarabunIT๙" w:hAnsi="TH SarabunIT๙" w:cs="TH SarabunIT๙"/>
          <w:b/>
          <w:bCs/>
          <w:sz w:val="40"/>
          <w:szCs w:val="40"/>
          <w:cs/>
          <w:lang w:val="th-TH" w:bidi="th-TH"/>
        </w:rPr>
        <w:t>ที่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๐๐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๒๓</w:t>
      </w:r>
      <w:r>
        <w:rPr>
          <w:rFonts w:hint="default" w:ascii="TH SarabunIT๙" w:hAnsi="TH SarabunIT๙" w:cs="TH SarabunIT๙"/>
          <w:sz w:val="32"/>
          <w:szCs w:val="32"/>
          <w:cs/>
        </w:rPr>
        <w:t>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รน</w:t>
      </w:r>
      <w:r>
        <w:rPr>
          <w:rFonts w:hint="default" w:ascii="TH SarabunIT๙" w:hAnsi="TH SarabunIT๙" w:cs="TH SarabunIT๙"/>
          <w:sz w:val="32"/>
          <w:szCs w:val="32"/>
          <w:cs/>
        </w:rPr>
        <w:t>).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๗ </w:t>
      </w:r>
      <w:r>
        <w:rPr>
          <w:rFonts w:hint="default" w:ascii="TH SarabunIT๙" w:hAnsi="TH SarabunIT๙" w:cs="TH SarabunIT๙"/>
          <w:sz w:val="32"/>
          <w:szCs w:val="32"/>
          <w:cs/>
        </w:rPr>
        <w:t>/</w:t>
      </w:r>
      <w:r>
        <w:rPr>
          <w:rFonts w:hint="default" w:ascii="TH SarabunIT๙" w:hAnsi="TH SarabunIT๙" w:cs="TH SarabunIT๙"/>
          <w:sz w:val="32"/>
          <w:szCs w:val="32"/>
          <w:cs/>
        </w:rPr>
        <w:t>-</w:t>
      </w:r>
      <w:r>
        <w:rPr>
          <w:rFonts w:hint="default" w:ascii="TH SarabunIT๙" w:hAnsi="TH SarabunIT๙" w:cs="TH SarabunIT๙"/>
          <w:b/>
          <w:bCs/>
          <w:sz w:val="38"/>
          <w:szCs w:val="38"/>
          <w:cs/>
        </w:rPr>
        <w:tab/>
      </w:r>
      <w:r>
        <w:rPr>
          <w:rFonts w:hint="default" w:ascii="TH SarabunIT๙" w:hAnsi="TH SarabunIT๙" w:cs="TH SarabunIT๙"/>
          <w:b/>
          <w:bCs/>
          <w:sz w:val="40"/>
          <w:szCs w:val="40"/>
          <w:cs/>
          <w:lang w:val="th-TH" w:bidi="th-TH"/>
        </w:rPr>
        <w:t>วันที่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  เมษายน  ๒๕๖๘</w:t>
      </w:r>
    </w:p>
    <w:p w14:paraId="4C8857F5">
      <w:pPr>
        <w:tabs>
          <w:tab w:val="left" w:pos="9000"/>
        </w:tabs>
        <w:rPr>
          <w:rFonts w:hint="default" w:ascii="TH SarabunIT๙" w:hAnsi="TH SarabunIT๙" w:cs="TH SarabunIT๙"/>
          <w:sz w:val="32"/>
          <w:szCs w:val="32"/>
          <w:cs/>
        </w:rPr>
      </w:pPr>
      <w:r>
        <w:rPr>
          <w:rFonts w:hint="default" w:ascii="TH SarabunIT๙" w:hAnsi="TH SarabunIT๙" w:cs="TH SarabunIT๙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4445" t="4445" r="5080" b="5080"/>
                <wp:wrapNone/>
                <wp:docPr id="8" name="Lin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5" o:spid="_x0000_s1026" o:spt="20" style="position:absolute;left:0pt;margin-left:26.25pt;margin-top:19.45pt;height:0pt;width:426.35pt;z-index:251665408;mso-width-relative:page;mso-height-relative:page;" filled="f" stroked="t" coordsize="21600,21600" o:gfxdata="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kTOHbVAAAACAEAAA8AAAAAAAAA&#10;AQAgAAAAIgAAAGRycy9kb3ducmV2LnhtbFBLAQIUABQAAAAIAIdO4kAg7Q+C2wEAANoDAAAOAAAA&#10;AAAAAAEAIAAAACQBAABkcnMvZTJvRG9jLnhtbFBLBQYAAAAABgAGAFkBAABxBQAAAAA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H SarabunIT๙" w:hAnsi="TH SarabunIT๙" w:cs="TH SarabunIT๙"/>
          <w:b/>
          <w:bCs/>
          <w:sz w:val="40"/>
          <w:szCs w:val="40"/>
          <w:cs/>
          <w:lang w:val="th-TH" w:bidi="th-TH"/>
        </w:rPr>
        <w:t>เรื่อง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รายงานผลการใช้จ่ายงบประมาณ รอบ ๖ เดือนแรก</w:t>
      </w:r>
      <w:r>
        <w:rPr>
          <w:rFonts w:hint="default" w:ascii="TH SarabunIT๙" w:hAnsi="TH SarabunIT๙" w:cs="TH SarabunIT๙"/>
          <w:sz w:val="32"/>
          <w:szCs w:val="32"/>
          <w:cs/>
        </w:rPr>
        <w:t>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๖๗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-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มี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๖๘</w:t>
      </w:r>
      <w:r>
        <w:rPr>
          <w:rFonts w:hint="default" w:ascii="TH SarabunIT๙" w:hAnsi="TH SarabunIT๙" w:cs="TH SarabunIT๙"/>
          <w:sz w:val="32"/>
          <w:szCs w:val="32"/>
          <w:cs/>
        </w:rPr>
        <w:t>)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ของปีงบประมาณ ๒๕๖๘</w:t>
      </w:r>
      <w:r>
        <w:rPr>
          <w:rFonts w:hint="default" w:ascii="TH SarabunIT๙" w:hAnsi="TH SarabunIT๙" w:cs="TH SarabunIT๙"/>
          <w:sz w:val="36"/>
          <w:szCs w:val="36"/>
          <w:cs/>
        </w:rPr>
        <w:t xml:space="preserve">  </w:t>
      </w:r>
    </w:p>
    <w:p w14:paraId="25A31DFC">
      <w:pPr>
        <w:spacing w:before="120"/>
        <w:ind w:left="720" w:hanging="720"/>
        <w:jc w:val="thaiDistribute"/>
        <w:rPr>
          <w:rFonts w:hint="default" w:ascii="TH SarabunIT๙" w:hAnsi="TH SarabunIT๙" w:cs="TH SarabunIT๙"/>
          <w:sz w:val="32"/>
          <w:szCs w:val="32"/>
          <w:cs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เรียน</w:t>
      </w:r>
      <w:r>
        <w:rPr>
          <w:rFonts w:hint="default" w:ascii="TH SarabunIT๙" w:hAnsi="TH SarabunIT๙" w:cs="TH SarabunIT๙"/>
          <w:sz w:val="32"/>
          <w:szCs w:val="32"/>
        </w:rPr>
        <w:tab/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ผกก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กะเปอร์</w:t>
      </w:r>
    </w:p>
    <w:p w14:paraId="7DC20710">
      <w:pPr>
        <w:tabs>
          <w:tab w:val="left" w:pos="1418"/>
          <w:tab w:val="left" w:pos="4536"/>
        </w:tabs>
        <w:spacing w:before="120"/>
        <w:jc w:val="thaiDistribute"/>
        <w:rPr>
          <w:rFonts w:hint="default" w:ascii="TH SarabunIT๙" w:hAnsi="TH SarabunIT๙" w:cs="TH SarabunIT๙"/>
          <w:sz w:val="16"/>
          <w:szCs w:val="16"/>
          <w:cs/>
        </w:rPr>
      </w:pP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ab/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ตามที่ สนง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 xml:space="preserve">คณะกรรมการป้องกันปราบปรามการทุจริตแห่งชาติ 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>(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สนง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ปปช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>.)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ได้ดำเนินโครงการประเมินคุณธรรมและความโปร่งใสในการดำเนินงานของหน่วยงานภาครัฐ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>(</w:t>
      </w:r>
      <w:r>
        <w:rPr>
          <w:rFonts w:hint="default" w:ascii="TH SarabunIT๙" w:hAnsi="TH SarabunIT๙" w:cs="TH SarabunIT๙"/>
          <w:spacing w:val="4"/>
          <w:sz w:val="32"/>
          <w:szCs w:val="32"/>
        </w:rPr>
        <w:t>Integrity and Transparency Assessment :ITA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 xml:space="preserve">) 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ซึ่งเป็นการประเมินเพื่อวัดระดับคุณธรรมและความโปร่งใสในการดำเนินงานของหน่วยงานโดยกำหนดให้หน่วยงานมีการรายงานผลการใช้จ่ายงบประมาณประจำปี ในรอบ ๖ เดือนแรก หรือ ๒ ไตรมาสของปีงบประมาณ พ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 xml:space="preserve">๒๕๖๘ 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>(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ค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 xml:space="preserve">๖๗ 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 xml:space="preserve">- 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มี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ค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๖๘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 xml:space="preserve">) 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นั้น</w:t>
      </w:r>
    </w:p>
    <w:p w14:paraId="1795EBB3">
      <w:pPr>
        <w:tabs>
          <w:tab w:val="left" w:pos="1418"/>
          <w:tab w:val="left" w:pos="4536"/>
        </w:tabs>
        <w:spacing w:before="120"/>
        <w:jc w:val="thaiDistribute"/>
        <w:rPr>
          <w:rFonts w:hint="default" w:ascii="TH SarabunIT๙" w:hAnsi="TH SarabunIT๙" w:cs="TH SarabunIT๙"/>
          <w:sz w:val="16"/>
          <w:szCs w:val="16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16"/>
          <w:szCs w:val="16"/>
          <w:cs/>
        </w:rPr>
        <w:tab/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ฝ่ายอำนวยการได้จัดทำข้อมูลรายงานผลการใช้จ่ายงบประมาณประจำปี รอบ ๖ เดือนแรก ประจำปีงบประมาณ 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๒๕๖๘ ตาม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โครงการประเมินคุณธรรมและความโปร่งใสในการดำเนินงานของหน่วยงานภาครัฐ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>(</w:t>
      </w:r>
      <w:r>
        <w:rPr>
          <w:rFonts w:hint="default" w:ascii="TH SarabunIT๙" w:hAnsi="TH SarabunIT๙" w:cs="TH SarabunIT๙"/>
          <w:spacing w:val="4"/>
          <w:sz w:val="32"/>
          <w:szCs w:val="32"/>
        </w:rPr>
        <w:t>Integrity and Transparency Assessment :ITA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 xml:space="preserve">) 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ของ สนง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pacing w:val="4"/>
          <w:sz w:val="32"/>
          <w:szCs w:val="32"/>
          <w:cs/>
          <w:lang w:val="th-TH" w:bidi="th-TH"/>
        </w:rPr>
        <w:t>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6D7FE14E">
      <w:pPr>
        <w:spacing w:before="120"/>
        <w:ind w:left="691" w:firstLine="720"/>
        <w:jc w:val="thaiDistribute"/>
        <w:rPr>
          <w:rFonts w:hint="default" w:ascii="TH SarabunIT๙" w:hAnsi="TH SarabunIT๙" w:cs="TH SarabunIT๙"/>
          <w:sz w:val="32"/>
          <w:szCs w:val="32"/>
          <w:cs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จึงเรียนมาเพื่อโปรดทราบ </w:t>
      </w:r>
    </w:p>
    <w:p w14:paraId="5DF35EC7">
      <w:pPr>
        <w:ind w:firstLine="1411"/>
        <w:rPr>
          <w:rFonts w:hint="default" w:ascii="TH SarabunIT๙" w:hAnsi="TH SarabunIT๙" w:cs="TH SarabunIT๙"/>
          <w:sz w:val="32"/>
          <w:szCs w:val="32"/>
        </w:rPr>
      </w:pPr>
    </w:p>
    <w:p w14:paraId="5C87D26E">
      <w:pPr>
        <w:ind w:firstLine="1411"/>
        <w:rPr>
          <w:rFonts w:hint="default" w:ascii="TH SarabunIT๙" w:hAnsi="TH SarabunIT๙" w:cs="TH SarabunIT๙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posOffset>10160</wp:posOffset>
            </wp:positionV>
            <wp:extent cx="829310" cy="487680"/>
            <wp:effectExtent l="0" t="0" r="8890" b="7620"/>
            <wp:wrapNone/>
            <wp:docPr id="2" name="Picture 1" descr="ชินกฤ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ชินกฤต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0B381">
      <w:pPr>
        <w:ind w:firstLine="1411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 xml:space="preserve">                                  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</w:p>
    <w:p w14:paraId="6D134B21">
      <w:pPr>
        <w:tabs>
          <w:tab w:val="left" w:pos="4536"/>
        </w:tabs>
        <w:ind w:firstLine="1412"/>
        <w:jc w:val="center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>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ชินกฤต  พุ่มแสง</w:t>
      </w:r>
      <w:r>
        <w:rPr>
          <w:rFonts w:hint="default" w:ascii="TH SarabunIT๙" w:hAnsi="TH SarabunIT๙" w:cs="TH SarabunIT๙"/>
          <w:sz w:val="32"/>
          <w:szCs w:val="32"/>
          <w:cs/>
        </w:rPr>
        <w:t>)</w:t>
      </w:r>
    </w:p>
    <w:p w14:paraId="18362714">
      <w:pPr>
        <w:ind w:firstLine="1412"/>
        <w:jc w:val="center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สว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อก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กะเปอร์</w:t>
      </w:r>
    </w:p>
    <w:p w14:paraId="019A1B61">
      <w:pPr>
        <w:rPr>
          <w:rFonts w:hint="default" w:ascii="TH SarabunIT๙" w:hAnsi="TH SarabunIT๙" w:cs="TH SarabunIT๙"/>
          <w:sz w:val="32"/>
          <w:szCs w:val="32"/>
        </w:rPr>
      </w:pPr>
    </w:p>
    <w:p w14:paraId="29CC9536">
      <w:pPr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sym w:font="Wingdings 2" w:char="F052"/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ทราบ</w:t>
      </w:r>
    </w:p>
    <w:p w14:paraId="52778B5F">
      <w:pPr>
        <w:pStyle w:val="8"/>
        <w:numPr>
          <w:ilvl w:val="0"/>
          <w:numId w:val="1"/>
        </w:numPr>
        <w:spacing w:before="120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ดำเนินการเผยแพร่ข้อมูลผลการใช้จ่ายงบประมาณ ประจำปีงบประมาณ 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๒๕๖๘</w:t>
      </w:r>
    </w:p>
    <w:p w14:paraId="5A8CCA9E">
      <w:pPr>
        <w:rPr>
          <w:rFonts w:hint="default" w:ascii="TH SarabunIT๙" w:hAnsi="TH SarabunIT๙" w:cs="TH SarabunIT๙"/>
          <w:sz w:val="32"/>
          <w:szCs w:val="32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127000</wp:posOffset>
            </wp:positionV>
            <wp:extent cx="788035" cy="679450"/>
            <wp:effectExtent l="17145" t="20320" r="33020" b="24130"/>
            <wp:wrapNone/>
            <wp:docPr id="3" name="Picture 2" descr="ปรัชญ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ปรัชญา"/>
                    <pic:cNvPicPr>
                      <a:picLocks noChangeAspect="1"/>
                    </pic:cNvPicPr>
                  </pic:nvPicPr>
                  <pic:blipFill>
                    <a:blip r:embed="rId10"/>
                    <a:srcRect t="2828" r="3882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78803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เพื่อให้ทราบโดยทั่วกัน</w:t>
      </w:r>
    </w:p>
    <w:p w14:paraId="5283A3FF">
      <w:pPr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 xml:space="preserve">        </w:t>
      </w:r>
    </w:p>
    <w:p w14:paraId="710916E5">
      <w:pPr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</w:p>
    <w:p w14:paraId="36B6384B">
      <w:pPr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 xml:space="preserve">                                                               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ปรัชญา  พงศ์อัมพรสกุล</w:t>
      </w:r>
      <w:r>
        <w:rPr>
          <w:rFonts w:hint="default" w:ascii="TH SarabunIT๙" w:hAnsi="TH SarabunIT๙" w:cs="TH SarabunIT๙"/>
          <w:sz w:val="32"/>
          <w:szCs w:val="32"/>
          <w:cs/>
        </w:rPr>
        <w:t>)</w:t>
      </w:r>
      <w:bookmarkStart w:id="0" w:name="_GoBack"/>
      <w:bookmarkEnd w:id="0"/>
    </w:p>
    <w:p w14:paraId="1A8042A0">
      <w:pPr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 xml:space="preserve">                                                                    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ผกก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กะเปอร์</w:t>
      </w:r>
    </w:p>
    <w:p w14:paraId="7085E7E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sectPr>
      <w:headerReference r:id="rId5" w:type="default"/>
      <w:headerReference r:id="rId6" w:type="even"/>
      <w:pgSz w:w="11906" w:h="16838"/>
      <w:pgMar w:top="851" w:right="1134" w:bottom="1134" w:left="1701" w:header="1418" w:footer="720" w:gutter="0"/>
      <w:pgNumType w:fmt="thaiNumbers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altName w:val="Browallia New"/>
    <w:panose1 w:val="00000000000000000000"/>
    <w:charset w:val="DE"/>
    <w:family w:val="swiss"/>
    <w:pitch w:val="default"/>
    <w:sig w:usb0="00000000" w:usb1="00000000" w:usb2="00000000" w:usb3="00000000" w:csb0="0001011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default"/>
    <w:sig w:usb0="81000003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7F41A">
    <w:pPr>
      <w:pStyle w:val="6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B359F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81A38"/>
    <w:multiLevelType w:val="multilevel"/>
    <w:tmpl w:val="03D81A38"/>
    <w:lvl w:ilvl="0" w:tentative="0">
      <w:start w:val="27"/>
      <w:numFmt w:val="bullet"/>
      <w:lvlText w:val="-"/>
      <w:lvlJc w:val="left"/>
      <w:pPr>
        <w:ind w:left="720" w:hanging="360"/>
      </w:pPr>
      <w:rPr>
        <w:rFonts w:hint="default" w:ascii="TH SarabunPSK" w:hAnsi="TH SarabunPSK" w:eastAsia="Times New Roman" w:cs="TH SarabunPSK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EC"/>
    <w:rsid w:val="000822E5"/>
    <w:rsid w:val="000923C2"/>
    <w:rsid w:val="0009317C"/>
    <w:rsid w:val="000A05F0"/>
    <w:rsid w:val="000C0BFC"/>
    <w:rsid w:val="000D5650"/>
    <w:rsid w:val="000F0734"/>
    <w:rsid w:val="000F7F96"/>
    <w:rsid w:val="001016F4"/>
    <w:rsid w:val="00127F00"/>
    <w:rsid w:val="00142BEB"/>
    <w:rsid w:val="00146301"/>
    <w:rsid w:val="001506F8"/>
    <w:rsid w:val="001562C0"/>
    <w:rsid w:val="0015742E"/>
    <w:rsid w:val="0016786E"/>
    <w:rsid w:val="00170E16"/>
    <w:rsid w:val="00175D4C"/>
    <w:rsid w:val="00195C3E"/>
    <w:rsid w:val="001A009B"/>
    <w:rsid w:val="001A15AD"/>
    <w:rsid w:val="001D2DB9"/>
    <w:rsid w:val="001E19B9"/>
    <w:rsid w:val="001E6BB7"/>
    <w:rsid w:val="001E7706"/>
    <w:rsid w:val="001F2E48"/>
    <w:rsid w:val="001F35BB"/>
    <w:rsid w:val="002012B2"/>
    <w:rsid w:val="0021337D"/>
    <w:rsid w:val="00245AD4"/>
    <w:rsid w:val="002469EB"/>
    <w:rsid w:val="002640B3"/>
    <w:rsid w:val="00280553"/>
    <w:rsid w:val="002811C7"/>
    <w:rsid w:val="002843C2"/>
    <w:rsid w:val="002D4619"/>
    <w:rsid w:val="002D5685"/>
    <w:rsid w:val="002E7D14"/>
    <w:rsid w:val="002F022E"/>
    <w:rsid w:val="00314383"/>
    <w:rsid w:val="00321F10"/>
    <w:rsid w:val="00325152"/>
    <w:rsid w:val="00334CE4"/>
    <w:rsid w:val="00357297"/>
    <w:rsid w:val="00357F54"/>
    <w:rsid w:val="003672A3"/>
    <w:rsid w:val="00370D43"/>
    <w:rsid w:val="00373D5C"/>
    <w:rsid w:val="00390266"/>
    <w:rsid w:val="003942E7"/>
    <w:rsid w:val="003A41BB"/>
    <w:rsid w:val="003A5563"/>
    <w:rsid w:val="003B677E"/>
    <w:rsid w:val="003C7FAB"/>
    <w:rsid w:val="003E79DA"/>
    <w:rsid w:val="0040128F"/>
    <w:rsid w:val="00407750"/>
    <w:rsid w:val="00407AA9"/>
    <w:rsid w:val="00435889"/>
    <w:rsid w:val="00472B12"/>
    <w:rsid w:val="00474B34"/>
    <w:rsid w:val="004D7009"/>
    <w:rsid w:val="004F0FAE"/>
    <w:rsid w:val="004F1CD9"/>
    <w:rsid w:val="00517E6A"/>
    <w:rsid w:val="005563FF"/>
    <w:rsid w:val="005713BE"/>
    <w:rsid w:val="00590652"/>
    <w:rsid w:val="00592AE1"/>
    <w:rsid w:val="005B7A5D"/>
    <w:rsid w:val="005C7D2E"/>
    <w:rsid w:val="005E56AD"/>
    <w:rsid w:val="005F10D6"/>
    <w:rsid w:val="00607E24"/>
    <w:rsid w:val="00612309"/>
    <w:rsid w:val="006125C4"/>
    <w:rsid w:val="00613449"/>
    <w:rsid w:val="006154C4"/>
    <w:rsid w:val="00626057"/>
    <w:rsid w:val="006324B9"/>
    <w:rsid w:val="0065215C"/>
    <w:rsid w:val="006555FA"/>
    <w:rsid w:val="00666B65"/>
    <w:rsid w:val="006757DC"/>
    <w:rsid w:val="0067758D"/>
    <w:rsid w:val="00683275"/>
    <w:rsid w:val="00687B61"/>
    <w:rsid w:val="00692F07"/>
    <w:rsid w:val="006A08A4"/>
    <w:rsid w:val="006A157B"/>
    <w:rsid w:val="006B2537"/>
    <w:rsid w:val="006E018B"/>
    <w:rsid w:val="006E7841"/>
    <w:rsid w:val="00702E95"/>
    <w:rsid w:val="00735407"/>
    <w:rsid w:val="00740E87"/>
    <w:rsid w:val="00751DAB"/>
    <w:rsid w:val="0076214F"/>
    <w:rsid w:val="007644F4"/>
    <w:rsid w:val="00765C9C"/>
    <w:rsid w:val="00773386"/>
    <w:rsid w:val="00795F3D"/>
    <w:rsid w:val="007A54AF"/>
    <w:rsid w:val="007B2E27"/>
    <w:rsid w:val="007C157F"/>
    <w:rsid w:val="007D0D3F"/>
    <w:rsid w:val="007D4008"/>
    <w:rsid w:val="007D7A01"/>
    <w:rsid w:val="007F1417"/>
    <w:rsid w:val="007F3364"/>
    <w:rsid w:val="00812F1F"/>
    <w:rsid w:val="008163C3"/>
    <w:rsid w:val="008469A1"/>
    <w:rsid w:val="008502CB"/>
    <w:rsid w:val="00861ED4"/>
    <w:rsid w:val="008716B7"/>
    <w:rsid w:val="00874F6C"/>
    <w:rsid w:val="0087615B"/>
    <w:rsid w:val="00881B83"/>
    <w:rsid w:val="008A42B4"/>
    <w:rsid w:val="008A5AD9"/>
    <w:rsid w:val="008A7F8A"/>
    <w:rsid w:val="008D48C3"/>
    <w:rsid w:val="008F3033"/>
    <w:rsid w:val="008F456F"/>
    <w:rsid w:val="009267AF"/>
    <w:rsid w:val="00957545"/>
    <w:rsid w:val="009671F6"/>
    <w:rsid w:val="00990BF3"/>
    <w:rsid w:val="00993534"/>
    <w:rsid w:val="009E4F87"/>
    <w:rsid w:val="009E775E"/>
    <w:rsid w:val="00A00597"/>
    <w:rsid w:val="00A16231"/>
    <w:rsid w:val="00A26F1A"/>
    <w:rsid w:val="00A329DF"/>
    <w:rsid w:val="00A3666B"/>
    <w:rsid w:val="00A465AF"/>
    <w:rsid w:val="00A55ACD"/>
    <w:rsid w:val="00A55C40"/>
    <w:rsid w:val="00A606FE"/>
    <w:rsid w:val="00AB2961"/>
    <w:rsid w:val="00AC596B"/>
    <w:rsid w:val="00AD3480"/>
    <w:rsid w:val="00AD3DEC"/>
    <w:rsid w:val="00AE55CC"/>
    <w:rsid w:val="00AF5E00"/>
    <w:rsid w:val="00B25040"/>
    <w:rsid w:val="00B41294"/>
    <w:rsid w:val="00B4248D"/>
    <w:rsid w:val="00B44ED3"/>
    <w:rsid w:val="00B54538"/>
    <w:rsid w:val="00B72AF7"/>
    <w:rsid w:val="00B77044"/>
    <w:rsid w:val="00B84B27"/>
    <w:rsid w:val="00B84D00"/>
    <w:rsid w:val="00BA2A38"/>
    <w:rsid w:val="00BB4C00"/>
    <w:rsid w:val="00BC4B2E"/>
    <w:rsid w:val="00BC53E2"/>
    <w:rsid w:val="00BD52B9"/>
    <w:rsid w:val="00C006D4"/>
    <w:rsid w:val="00C11F01"/>
    <w:rsid w:val="00C12E63"/>
    <w:rsid w:val="00C23B23"/>
    <w:rsid w:val="00C26BAD"/>
    <w:rsid w:val="00C475AD"/>
    <w:rsid w:val="00C84642"/>
    <w:rsid w:val="00C94DA2"/>
    <w:rsid w:val="00CC5EAA"/>
    <w:rsid w:val="00CE44A0"/>
    <w:rsid w:val="00D0106F"/>
    <w:rsid w:val="00D0657C"/>
    <w:rsid w:val="00D13B85"/>
    <w:rsid w:val="00D147BC"/>
    <w:rsid w:val="00D23D95"/>
    <w:rsid w:val="00D405F1"/>
    <w:rsid w:val="00D64FEF"/>
    <w:rsid w:val="00DA45AB"/>
    <w:rsid w:val="00DA4F50"/>
    <w:rsid w:val="00DB5998"/>
    <w:rsid w:val="00E074B2"/>
    <w:rsid w:val="00E203A5"/>
    <w:rsid w:val="00E31B4B"/>
    <w:rsid w:val="00E3612F"/>
    <w:rsid w:val="00E44181"/>
    <w:rsid w:val="00E551E6"/>
    <w:rsid w:val="00E67B39"/>
    <w:rsid w:val="00E74526"/>
    <w:rsid w:val="00E756BB"/>
    <w:rsid w:val="00E91DD1"/>
    <w:rsid w:val="00EE15CC"/>
    <w:rsid w:val="00EF1B97"/>
    <w:rsid w:val="00EF2C0C"/>
    <w:rsid w:val="00F103DC"/>
    <w:rsid w:val="00F132E1"/>
    <w:rsid w:val="00F31A1E"/>
    <w:rsid w:val="00F37404"/>
    <w:rsid w:val="00F672A0"/>
    <w:rsid w:val="00F76093"/>
    <w:rsid w:val="00F84849"/>
    <w:rsid w:val="00F93FC4"/>
    <w:rsid w:val="00F94969"/>
    <w:rsid w:val="00FA3EFF"/>
    <w:rsid w:val="00FC4DBE"/>
    <w:rsid w:val="00FD0ED4"/>
    <w:rsid w:val="00FD251A"/>
    <w:rsid w:val="00FE1165"/>
    <w:rsid w:val="00FF372E"/>
    <w:rsid w:val="401221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/>
      <w:sz w:val="16"/>
      <w:szCs w:val="20"/>
    </w:rPr>
  </w:style>
  <w:style w:type="paragraph" w:styleId="5">
    <w:name w:val="caption"/>
    <w:basedOn w:val="1"/>
    <w:next w:val="1"/>
    <w:qFormat/>
    <w:uiPriority w:val="0"/>
    <w:rPr>
      <w:rFonts w:ascii="Cordia New" w:hAnsi="Cordia New" w:eastAsia="Cordia New"/>
      <w:sz w:val="32"/>
      <w:szCs w:val="32"/>
    </w:rPr>
  </w:style>
  <w:style w:type="paragraph" w:styleId="6">
    <w:name w:val="header"/>
    <w:basedOn w:val="1"/>
    <w:link w:val="9"/>
    <w:qFormat/>
    <w:uiPriority w:val="0"/>
    <w:pPr>
      <w:tabs>
        <w:tab w:val="center" w:pos="4153"/>
        <w:tab w:val="right" w:pos="8306"/>
      </w:tabs>
    </w:pPr>
  </w:style>
  <w:style w:type="character" w:styleId="7">
    <w:name w:val="page number"/>
    <w:basedOn w:val="2"/>
    <w:qFormat/>
    <w:uiPriority w:val="0"/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หัวกระดาษ อักขระ"/>
    <w:basedOn w:val="2"/>
    <w:link w:val="6"/>
    <w:qFormat/>
    <w:uiPriority w:val="0"/>
    <w:rPr>
      <w:rFonts w:ascii="Times New Roman" w:hAnsi="Times New Roman" w:eastAsia="Times New Roman" w:cs="Angsana New"/>
      <w:sz w:val="24"/>
    </w:rPr>
  </w:style>
  <w:style w:type="character" w:customStyle="1" w:styleId="10">
    <w:name w:val="ข้อความบอลลูน อักขระ"/>
    <w:basedOn w:val="2"/>
    <w:link w:val="4"/>
    <w:semiHidden/>
    <w:uiPriority w:val="99"/>
    <w:rPr>
      <w:rFonts w:ascii="Tahoma" w:hAnsi="Tahoma" w:eastAsia="Times New Roman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F6178B-82A3-49DE-8897-3C072E10A3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210</Words>
  <Characters>1203</Characters>
  <Lines>10</Lines>
  <Paragraphs>2</Paragraphs>
  <TotalTime>1</TotalTime>
  <ScaleCrop>false</ScaleCrop>
  <LinksUpToDate>false</LinksUpToDate>
  <CharactersWithSpaces>1411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2011-05-25T06:32:00Z</dcterms:created>
  <dc:creator>kiattisak</dc:creator>
  <cp:lastModifiedBy>folkways</cp:lastModifiedBy>
  <cp:lastPrinted>2023-11-13T06:41:00Z</cp:lastPrinted>
  <dcterms:modified xsi:type="dcterms:W3CDTF">2025-04-29T11:07:47Z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12CAA6E370B84AC08C9F9CE624EA7328_13</vt:lpwstr>
  </property>
</Properties>
</file>